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0372E" w14:textId="77777777" w:rsidR="00697934" w:rsidRDefault="00697934" w:rsidP="00697934">
      <w:pPr>
        <w:bidi/>
        <w:ind w:left="340" w:right="-340"/>
        <w:jc w:val="center"/>
        <w:rPr>
          <w:rFonts w:cs="Simplified Arabic"/>
          <w:b/>
          <w:bCs/>
          <w:sz w:val="26"/>
          <w:szCs w:val="26"/>
          <w:rtl/>
          <w:lang w:val="ru-RU" w:bidi="ar-JO"/>
        </w:rPr>
      </w:pPr>
      <w:r>
        <w:rPr>
          <w:noProof/>
        </w:rPr>
        <w:drawing>
          <wp:inline distT="0" distB="0" distL="0" distR="0" wp14:anchorId="63E586DF" wp14:editId="7773F997">
            <wp:extent cx="1438095" cy="1438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1B3B4" w14:textId="77777777" w:rsidR="004C5B77" w:rsidRPr="004C5B77" w:rsidRDefault="004C5B77" w:rsidP="00697934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5B77">
        <w:rPr>
          <w:rFonts w:cs="Simplified Arabic" w:hint="cs"/>
          <w:b/>
          <w:bCs/>
          <w:sz w:val="26"/>
          <w:szCs w:val="26"/>
          <w:rtl/>
          <w:lang w:val="ru-RU" w:bidi="ar-JO"/>
        </w:rPr>
        <w:t>مذكرة</w:t>
      </w: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 xml:space="preserve"> </w:t>
      </w:r>
      <w:r w:rsidRPr="004C5B7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توضيحية</w:t>
      </w: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>: البند 3 من جدول الأعمال (</w:t>
      </w:r>
      <w:r w:rsidRPr="004C5B77">
        <w:rPr>
          <w:rFonts w:ascii="Simplified Arabic" w:hAnsi="Simplified Arabic" w:cs="Simplified Arabic" w:hint="cs"/>
          <w:b/>
          <w:bCs/>
          <w:sz w:val="26"/>
          <w:szCs w:val="26"/>
          <w:rtl/>
        </w:rPr>
        <w:t>أ</w:t>
      </w: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>)</w:t>
      </w:r>
    </w:p>
    <w:p w14:paraId="0967F1FC" w14:textId="77777777" w:rsidR="004C5B77" w:rsidRDefault="004C5B77" w:rsidP="00697934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  <w:rtl/>
        </w:rPr>
      </w:pP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>إنشاء احتياطي منظمة التعاون الإسلامي للأمن الغذائي وصندوق الحبوب</w:t>
      </w:r>
    </w:p>
    <w:p w14:paraId="73BB121B" w14:textId="77777777" w:rsidR="00B24FFC" w:rsidRPr="00697934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</w:p>
    <w:p w14:paraId="6AB29389" w14:textId="77777777" w:rsidR="004C5B77" w:rsidRDefault="004C5B77" w:rsidP="004C5B77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>الديباجة</w:t>
      </w:r>
    </w:p>
    <w:p w14:paraId="5FD2E72D" w14:textId="77777777" w:rsidR="00A01546" w:rsidRPr="00A01546" w:rsidRDefault="00A01546" w:rsidP="00A01546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ستنظر الجمعية العامة الثالثة للمنظمة الإسلامية للأمن الغذائي في أهمية دراسة جدوى </w:t>
      </w:r>
      <w:r>
        <w:rPr>
          <w:rFonts w:cs="Simplified Arabic" w:hint="cs"/>
          <w:sz w:val="26"/>
          <w:szCs w:val="26"/>
          <w:rtl/>
          <w:lang w:val="ru-RU" w:bidi="ar-JO"/>
        </w:rPr>
        <w:t>اقتصادي</w:t>
      </w:r>
      <w:r>
        <w:rPr>
          <w:rFonts w:cs="Simplified Arabic" w:hint="eastAsia"/>
          <w:sz w:val="26"/>
          <w:szCs w:val="26"/>
          <w:rtl/>
          <w:lang w:val="ru-RU" w:bidi="ar-JO"/>
        </w:rPr>
        <w:t>ة</w:t>
      </w:r>
      <w:r>
        <w:rPr>
          <w:rFonts w:cs="Simplified Arabic" w:hint="cs"/>
          <w:sz w:val="26"/>
          <w:szCs w:val="26"/>
          <w:rtl/>
          <w:lang w:val="ru-RU" w:bidi="ar-JO"/>
        </w:rPr>
        <w:t xml:space="preserve">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>حول احتياطيات الأمن الغذائي في منظمة التعاون الإسلامي.</w:t>
      </w:r>
    </w:p>
    <w:p w14:paraId="290BFEC0" w14:textId="0E713227" w:rsidR="00B24FFC" w:rsidRPr="004C5B77" w:rsidRDefault="00A01546" w:rsidP="006A6304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ستنظر </w:t>
      </w:r>
      <w:r>
        <w:rPr>
          <w:rFonts w:ascii="Simplified Arabic" w:hAnsi="Simplified Arabic" w:cs="Simplified Arabic"/>
          <w:sz w:val="26"/>
          <w:szCs w:val="26"/>
          <w:rtl/>
        </w:rPr>
        <w:t>الجمعية العامة في القرار المرفق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 والذي يهدف إلى توفير الأساس القانوني لدور </w:t>
      </w:r>
      <w:r>
        <w:rPr>
          <w:rFonts w:ascii="Simplified Arabic" w:hAnsi="Simplified Arabic" w:cs="Simplified Arabic" w:hint="cs"/>
          <w:sz w:val="26"/>
          <w:szCs w:val="26"/>
          <w:rtl/>
        </w:rPr>
        <w:t>ا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>لمنظمة الإسلامية للأمن الغذائي بصفتها الجهة المنفذة الرئيسية في هذه القضية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 من الضروري ملاحظة أن القرار رقم 1/4 </w:t>
      </w:r>
      <w:r w:rsidRPr="00A01546">
        <w:rPr>
          <w:rFonts w:ascii="Simplified Arabic" w:hAnsi="Simplified Arabic" w:cs="Simplified Arabic"/>
          <w:sz w:val="26"/>
          <w:szCs w:val="26"/>
        </w:rPr>
        <w:t>MFSAD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 الذي اتخذه المؤتمر الوزاري الرابع لمنظمة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التعاون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الإسلامي حول الأمن الغذائي والتنمية الزراعية الذي عقد في </w:t>
      </w:r>
      <w:r w:rsidRPr="00A01546">
        <w:rPr>
          <w:rFonts w:ascii="Simplified Arabic" w:hAnsi="Simplified Arabic" w:cs="Simplified Arabic" w:hint="cs"/>
          <w:sz w:val="26"/>
          <w:szCs w:val="26"/>
          <w:rtl/>
        </w:rPr>
        <w:t>طهران،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 جمهورية إيران الإسلامية في 14-16 يناير 1995 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>و الذي يؤكد على ضرورة انشاء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F4433F" w:rsidRPr="00A01546">
        <w:rPr>
          <w:rFonts w:ascii="Simplified Arabic" w:hAnsi="Simplified Arabic" w:cs="Simplified Arabic"/>
          <w:sz w:val="26"/>
          <w:szCs w:val="26"/>
          <w:rtl/>
        </w:rPr>
        <w:t>احتياطيات الأمن الغذائي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>يجب أن يُعامل كنقطة انطلاق لإنشاء احتياطيات الأمن الغذائي</w:t>
      </w:r>
      <w:r>
        <w:rPr>
          <w:rFonts w:ascii="Simplified Arabic" w:hAnsi="Simplified Arabic" w:cs="Simplified Arabic" w:hint="cs"/>
          <w:sz w:val="26"/>
          <w:szCs w:val="26"/>
          <w:rtl/>
        </w:rPr>
        <w:t>،</w:t>
      </w:r>
      <w:r>
        <w:rPr>
          <w:rFonts w:ascii="Simplified Arabic" w:hAnsi="Simplified Arabic" w:cs="Simplified Arabic"/>
          <w:sz w:val="26"/>
          <w:szCs w:val="26"/>
          <w:rtl/>
        </w:rPr>
        <w:t xml:space="preserve"> بعد ذلك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 </w:t>
      </w:r>
      <w:r w:rsidR="00763A7B">
        <w:rPr>
          <w:rFonts w:ascii="Simplified Arabic" w:hAnsi="Simplified Arabic" w:cs="Simplified Arabic" w:hint="cs"/>
          <w:sz w:val="26"/>
          <w:szCs w:val="26"/>
          <w:rtl/>
        </w:rPr>
        <w:t>تم تكرار نفس ال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طلب </w:t>
      </w:r>
      <w:r w:rsidR="00763A7B">
        <w:rPr>
          <w:rFonts w:ascii="Simplified Arabic" w:hAnsi="Simplified Arabic" w:cs="Simplified Arabic" w:hint="cs"/>
          <w:sz w:val="26"/>
          <w:szCs w:val="26"/>
          <w:rtl/>
        </w:rPr>
        <w:t xml:space="preserve">في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المؤتمر الوزاري السابع لمنظمة التعاون الإسلامي حول الأمن الغذائي والتنمية الزراعية الذي عقد في أستانا (نور سلطان) ،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جمهورية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كازاخستان في 26-28 أبريل 2016  وفي الواقع  </w:t>
      </w:r>
      <w:r>
        <w:rPr>
          <w:rFonts w:ascii="Simplified Arabic" w:hAnsi="Simplified Arabic" w:cs="Simplified Arabic" w:hint="cs"/>
          <w:sz w:val="26"/>
          <w:szCs w:val="26"/>
          <w:rtl/>
        </w:rPr>
        <w:t>ي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 xml:space="preserve">طلب النظام الأساسي للمنظمة الإسلامية للأمن الغذائي مزيدًا من الدراسات حول طرائق إنشاء </w:t>
      </w:r>
      <w:r>
        <w:rPr>
          <w:rFonts w:ascii="Simplified Arabic" w:hAnsi="Simplified Arabic" w:cs="Simplified Arabic" w:hint="cs"/>
          <w:sz w:val="26"/>
          <w:szCs w:val="26"/>
          <w:rtl/>
        </w:rPr>
        <w:t xml:space="preserve">احتياطيات </w:t>
      </w:r>
      <w:r w:rsidRPr="00A01546">
        <w:rPr>
          <w:rFonts w:ascii="Simplified Arabic" w:hAnsi="Simplified Arabic" w:cs="Simplified Arabic"/>
          <w:sz w:val="26"/>
          <w:szCs w:val="26"/>
          <w:rtl/>
        </w:rPr>
        <w:t>الأمن الغذائي لمنظمة التعاون الإسلامي.</w:t>
      </w:r>
    </w:p>
    <w:p w14:paraId="4C38D960" w14:textId="77777777" w:rsidR="004C5B77" w:rsidRPr="004C5B77" w:rsidRDefault="004C5B77" w:rsidP="004C5B77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t>متابعة</w:t>
      </w:r>
    </w:p>
    <w:p w14:paraId="3BF8189C" w14:textId="77777777" w:rsidR="00697934" w:rsidRDefault="00697934" w:rsidP="00697934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2.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قامت الأمانة العامة للمنظمة الإسلامية للأمن </w:t>
      </w:r>
      <w:r w:rsidR="00F4433F" w:rsidRPr="00F4433F">
        <w:rPr>
          <w:rFonts w:ascii="Simplified Arabic" w:hAnsi="Simplified Arabic" w:cs="Simplified Arabic" w:hint="cs"/>
          <w:sz w:val="26"/>
          <w:szCs w:val="26"/>
          <w:rtl/>
        </w:rPr>
        <w:t>الغذائي،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بالاشتراك مع الأمانة العامة لمنظمة التعاون </w:t>
      </w:r>
      <w:r w:rsidR="00F4433F" w:rsidRPr="00F4433F">
        <w:rPr>
          <w:rFonts w:ascii="Simplified Arabic" w:hAnsi="Simplified Arabic" w:cs="Simplified Arabic" w:hint="cs"/>
          <w:sz w:val="26"/>
          <w:szCs w:val="26"/>
          <w:rtl/>
        </w:rPr>
        <w:t>الإسلامي،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بتعميم مشروع بروتوكول احتياطيات الأمن الغذائي لمنظمة التعاون الإسلامي على الدول الأعضاء والحصول على تعليقاتهم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 xml:space="preserve">، حيث 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>كانت التعل</w:t>
      </w:r>
      <w:r w:rsidR="00F4433F">
        <w:rPr>
          <w:rFonts w:ascii="Simplified Arabic" w:hAnsi="Simplified Arabic" w:cs="Simplified Arabic"/>
          <w:sz w:val="26"/>
          <w:szCs w:val="26"/>
          <w:rtl/>
        </w:rPr>
        <w:t xml:space="preserve">يقات العامة للدول الأعضاء 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>تضمنت تعليقات الدول الأعضاء ضرورة وجود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دراسة جدوى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 xml:space="preserve"> اقتصادية.</w:t>
      </w:r>
    </w:p>
    <w:p w14:paraId="37D4DF41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7C859E7F" w14:textId="77777777" w:rsidR="00B24FFC" w:rsidRPr="004C5B77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p w14:paraId="2D1E5ED5" w14:textId="77777777" w:rsidR="004C5B77" w:rsidRPr="004C5B77" w:rsidRDefault="004C5B77" w:rsidP="004C5B77">
      <w:pPr>
        <w:bidi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 w:rsidRPr="004C5B77">
        <w:rPr>
          <w:rFonts w:ascii="Simplified Arabic" w:hAnsi="Simplified Arabic" w:cs="Simplified Arabic"/>
          <w:b/>
          <w:bCs/>
          <w:sz w:val="26"/>
          <w:szCs w:val="26"/>
          <w:rtl/>
        </w:rPr>
        <w:lastRenderedPageBreak/>
        <w:t>خاتمة</w:t>
      </w:r>
    </w:p>
    <w:p w14:paraId="0128CC0D" w14:textId="77777777" w:rsidR="00787419" w:rsidRDefault="00697934" w:rsidP="00787419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  <w:r>
        <w:rPr>
          <w:rFonts w:ascii="Simplified Arabic" w:hAnsi="Simplified Arabic" w:cs="Simplified Arabic" w:hint="cs"/>
          <w:sz w:val="26"/>
          <w:szCs w:val="26"/>
          <w:rtl/>
        </w:rPr>
        <w:t>3.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>إن الجمعية العامة مدعوة الآن للنظر في مشروع القرار المرفق بشأن الحاجة إلى إجراء دراسة جدوى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 xml:space="preserve"> اقتصادية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بشأن احتياطيات الأمن الغذائي في منظمة </w:t>
      </w:r>
      <w:r w:rsidR="00F4433F">
        <w:rPr>
          <w:rFonts w:ascii="Simplified Arabic" w:hAnsi="Simplified Arabic" w:cs="Simplified Arabic" w:hint="cs"/>
          <w:sz w:val="26"/>
          <w:szCs w:val="26"/>
          <w:rtl/>
        </w:rPr>
        <w:t>التعاون</w:t>
      </w:r>
      <w:r w:rsidR="00F4433F" w:rsidRPr="00F4433F">
        <w:rPr>
          <w:rFonts w:ascii="Simplified Arabic" w:hAnsi="Simplified Arabic" w:cs="Simplified Arabic"/>
          <w:sz w:val="26"/>
          <w:szCs w:val="26"/>
          <w:rtl/>
        </w:rPr>
        <w:t xml:space="preserve"> الإسلامي.</w:t>
      </w:r>
    </w:p>
    <w:p w14:paraId="1528CAD1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58F98154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76E34AD7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08BB2207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0E152D34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5D73E261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41C08FCF" w14:textId="77777777" w:rsidR="00B24FFC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14:paraId="1359D99C" w14:textId="77777777" w:rsidR="00B24FFC" w:rsidRDefault="00B24FFC" w:rsidP="00B24FF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السكرتارية العامة</w:t>
      </w:r>
    </w:p>
    <w:p w14:paraId="78FDEE3D" w14:textId="77777777" w:rsidR="00B24FFC" w:rsidRDefault="00B24FFC" w:rsidP="00B24FF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المنظمة الإسلامية للأمن الغذائي</w:t>
      </w:r>
    </w:p>
    <w:p w14:paraId="40A99FAF" w14:textId="77777777" w:rsidR="00B24FFC" w:rsidRDefault="00B24FFC" w:rsidP="00B24FFC">
      <w:pPr>
        <w:bidi/>
        <w:spacing w:line="240" w:lineRule="auto"/>
        <w:ind w:left="340" w:right="-340"/>
        <w:jc w:val="both"/>
        <w:rPr>
          <w:rFonts w:ascii="Simplified Arabic" w:hAnsi="Simplified Arabic" w:cs="Simplified Arabic"/>
          <w:b/>
          <w:bCs/>
          <w:sz w:val="26"/>
          <w:szCs w:val="26"/>
        </w:rPr>
      </w:pPr>
      <w:r>
        <w:rPr>
          <w:rFonts w:ascii="Simplified Arabic" w:hAnsi="Simplified Arabic" w:cs="Simplified Arabic"/>
          <w:b/>
          <w:bCs/>
          <w:sz w:val="26"/>
          <w:szCs w:val="26"/>
          <w:rtl/>
        </w:rPr>
        <w:t>نور سلطان، جمهورية كازاخستان</w:t>
      </w:r>
    </w:p>
    <w:p w14:paraId="465FCA6D" w14:textId="77777777" w:rsidR="00B24FFC" w:rsidRPr="004C5B77" w:rsidRDefault="00B24FFC" w:rsidP="00B24FFC">
      <w:pPr>
        <w:bidi/>
        <w:ind w:left="340" w:right="-340"/>
        <w:jc w:val="both"/>
        <w:rPr>
          <w:rFonts w:ascii="Simplified Arabic" w:hAnsi="Simplified Arabic" w:cs="Simplified Arabic"/>
          <w:sz w:val="26"/>
          <w:szCs w:val="26"/>
        </w:rPr>
      </w:pPr>
    </w:p>
    <w:sectPr w:rsidR="00B24FFC" w:rsidRPr="004C5B77">
      <w:headerReference w:type="default" r:id="rId7"/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12625" w14:textId="77777777" w:rsidR="005511C6" w:rsidRDefault="005511C6" w:rsidP="008D6C70">
      <w:pPr>
        <w:spacing w:after="0" w:line="240" w:lineRule="auto"/>
      </w:pPr>
      <w:r>
        <w:separator/>
      </w:r>
    </w:p>
  </w:endnote>
  <w:endnote w:type="continuationSeparator" w:id="0">
    <w:p w14:paraId="2F7FCADA" w14:textId="77777777" w:rsidR="005511C6" w:rsidRDefault="005511C6" w:rsidP="008D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7042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4EC2A1" w14:textId="77777777" w:rsidR="00787419" w:rsidRDefault="007874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F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D8D69E9" w14:textId="77777777" w:rsidR="00787419" w:rsidRDefault="0078741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B1B3B" w14:textId="77777777" w:rsidR="005511C6" w:rsidRDefault="005511C6" w:rsidP="008D6C70">
      <w:pPr>
        <w:spacing w:after="0" w:line="240" w:lineRule="auto"/>
      </w:pPr>
      <w:r>
        <w:separator/>
      </w:r>
    </w:p>
  </w:footnote>
  <w:footnote w:type="continuationSeparator" w:id="0">
    <w:p w14:paraId="4BAD7C1B" w14:textId="77777777" w:rsidR="005511C6" w:rsidRDefault="005511C6" w:rsidP="008D6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42B9D" w14:textId="77777777" w:rsidR="008D6C70" w:rsidRDefault="008D6C70" w:rsidP="008D6C70">
    <w:pPr>
      <w:pStyle w:val="a3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0tjQ0MbC0MDa2MDVS0lEKTi0uzszPAykwrAUA6TTk6iwAAAA="/>
  </w:docVars>
  <w:rsids>
    <w:rsidRoot w:val="004C5B77"/>
    <w:rsid w:val="000D321A"/>
    <w:rsid w:val="001A0B78"/>
    <w:rsid w:val="0040136B"/>
    <w:rsid w:val="004C5B77"/>
    <w:rsid w:val="005511C6"/>
    <w:rsid w:val="00697934"/>
    <w:rsid w:val="006A6304"/>
    <w:rsid w:val="00763A7B"/>
    <w:rsid w:val="00787419"/>
    <w:rsid w:val="0082657B"/>
    <w:rsid w:val="008D6C70"/>
    <w:rsid w:val="00A01546"/>
    <w:rsid w:val="00B24FFC"/>
    <w:rsid w:val="00C24E81"/>
    <w:rsid w:val="00D44D29"/>
    <w:rsid w:val="00E01FDE"/>
    <w:rsid w:val="00F4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0F8CE0"/>
  <w15:chartTrackingRefBased/>
  <w15:docId w15:val="{1FABD8D2-5369-4B80-B2E7-A2C4A2B0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6C7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C70"/>
  </w:style>
  <w:style w:type="paragraph" w:styleId="a5">
    <w:name w:val="footer"/>
    <w:basedOn w:val="a"/>
    <w:link w:val="a6"/>
    <w:uiPriority w:val="99"/>
    <w:unhideWhenUsed/>
    <w:rsid w:val="008D6C7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77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2020-10-17T19:32:00Z</dcterms:created>
  <dcterms:modified xsi:type="dcterms:W3CDTF">2020-11-06T12:27:00Z</dcterms:modified>
</cp:coreProperties>
</file>